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1557463" wp14:editId="165EA534">
            <wp:extent cx="1104900" cy="144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bookmarkStart w:id="0" w:name="_GoBack"/>
      <w:bookmarkEnd w:id="0"/>
      <w:r>
        <w:rPr>
          <w:rStyle w:val="Strong"/>
          <w:color w:val="000000"/>
          <w:sz w:val="21"/>
          <w:szCs w:val="21"/>
          <w:bdr w:val="none" w:sz="0" w:space="0" w:color="auto" w:frame="1"/>
        </w:rPr>
        <w:t>In Case of Emergency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Any emergency during office hours will be assessed and cared for accordingly. If an emergency occurs after hours, we work with a number of local urgent care pet practices to make sure our clients always have access to these vital services when they are most needed. 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  <w:bdr w:val="none" w:sz="0" w:space="0" w:color="auto" w:frame="1"/>
        </w:rPr>
        <w:t xml:space="preserve">Animal Emergency &amp; </w:t>
      </w:r>
      <w:proofErr w:type="spellStart"/>
      <w:r>
        <w:rPr>
          <w:rStyle w:val="Strong"/>
          <w:color w:val="000000"/>
          <w:sz w:val="21"/>
          <w:szCs w:val="21"/>
          <w:bdr w:val="none" w:sz="0" w:space="0" w:color="auto" w:frame="1"/>
        </w:rPr>
        <w:t>Referal</w:t>
      </w:r>
      <w:proofErr w:type="spellEnd"/>
      <w:r>
        <w:rPr>
          <w:rStyle w:val="Strong"/>
          <w:color w:val="000000"/>
          <w:sz w:val="21"/>
          <w:szCs w:val="21"/>
          <w:bdr w:val="none" w:sz="0" w:space="0" w:color="auto" w:frame="1"/>
        </w:rPr>
        <w:t xml:space="preserve"> Associates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1237 Bloomfield Avenue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Fairfield, NJ 07004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(973)-226-3282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Major &amp;</w:t>
      </w:r>
      <w:proofErr w:type="gramEnd"/>
      <w:r>
        <w:rPr>
          <w:color w:val="000000"/>
          <w:sz w:val="21"/>
          <w:szCs w:val="21"/>
        </w:rPr>
        <w:t xml:space="preserve"> Minor Emergencies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  <w:bdr w:val="none" w:sz="0" w:space="0" w:color="auto" w:frame="1"/>
        </w:rPr>
        <w:t>North Jersey Veterinary Emergency Services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724 Ridge Road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Lyndhurst, NJ 07071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(201) 438-7122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Minor Emergencies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  <w:bdr w:val="none" w:sz="0" w:space="0" w:color="auto" w:frame="1"/>
        </w:rPr>
        <w:t>Oradell Animal Hospital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580 Winters Avenue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Paramus, NJ 07652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(201)-262-0010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Major &amp;</w:t>
      </w:r>
      <w:proofErr w:type="gramEnd"/>
      <w:r>
        <w:rPr>
          <w:color w:val="000000"/>
          <w:sz w:val="21"/>
          <w:szCs w:val="21"/>
        </w:rPr>
        <w:t xml:space="preserve"> Minor Emergencies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  <w:bdr w:val="none" w:sz="0" w:space="0" w:color="auto" w:frame="1"/>
        </w:rPr>
        <w:t>Pet Poison Helpline: 1-800-213-6680</w:t>
      </w:r>
    </w:p>
    <w:p w:rsidR="00DF4BC6" w:rsidRDefault="00DF4BC6" w:rsidP="00DF4BC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In order to provide this critical service, please be advised that there is a per incident fee, payable by credit card.</w:t>
      </w:r>
      <w:proofErr w:type="gramEnd"/>
      <w:r>
        <w:rPr>
          <w:color w:val="000000"/>
          <w:sz w:val="21"/>
          <w:szCs w:val="21"/>
        </w:rPr>
        <w:t xml:space="preserve"> This fee covers the initial consultation as well as all follow-up calls associated with the management of the case. </w:t>
      </w:r>
    </w:p>
    <w:p w:rsidR="00771700" w:rsidRDefault="00771700"/>
    <w:sectPr w:rsidR="0077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6"/>
    <w:rsid w:val="00771700"/>
    <w:rsid w:val="00D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2016-01-26T23:21:00Z</dcterms:created>
  <dcterms:modified xsi:type="dcterms:W3CDTF">2016-01-26T23:22:00Z</dcterms:modified>
</cp:coreProperties>
</file>